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Campbell David 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ESCO TECHNOLOGIES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ESE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04/17/2026</w:t>
            </w:r>
          </w:p>
        </w:tc>
        <w:tc>
          <w:tcPr>
            <w:tcW w:w="1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ESCO TECHNOLOGIES INC.</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645 MARYVILLE CENTRE DR., SUITE 300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63141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0.9219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04/17/2026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0.9219</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314.92</w:t>
            </w:r>
          </w:p>
        </w:tc>
        <w:tc>
          <w:tcPr>
            <w:tcW w:w="94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3,629.997</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Power of Attorney on file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Jeffrey D Fisher,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04/20/2026</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92208" TargetMode="External"/><Relationship Id="rId14" Type="http://schemas.openxmlformats.org/officeDocument/2006/relationships/hyperlink" Target="http://www.sec.gov/cgi-bin/browse-edgar?action=getcompany&amp;CIK=00008667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2026-04-20T09:18:43Z</dcterms:created>
  <dcterms:modified xsi:type="dcterms:W3CDTF">2026-04-20T09:18:43Z</dcterms:modified>
</cp:coreProperties>
</file>